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D9F" w:rsidRDefault="00A05D9F">
      <w:r w:rsidRPr="00A05D9F"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634.2pt" o:ole="">
            <v:imagedata r:id="rId5" o:title=""/>
          </v:shape>
          <o:OLEObject Type="Embed" ProgID="AcroExch.Document.DC" ShapeID="_x0000_i1025" DrawAspect="Content" ObjectID="_1644771194" r:id="rId6"/>
        </w:object>
      </w:r>
    </w:p>
    <w:p w:rsidR="00320D62" w:rsidRDefault="00320D62"/>
    <w:p w:rsidR="00320D62" w:rsidRDefault="00320D62"/>
    <w:p w:rsidR="00A05D9F" w:rsidRDefault="00A05D9F" w:rsidP="00A05D9F"/>
    <w:p w:rsidR="00320D62" w:rsidRPr="00320D62" w:rsidRDefault="00320D62" w:rsidP="00320D6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0D62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</w:t>
      </w:r>
      <w:r w:rsidRPr="00320D62">
        <w:rPr>
          <w:rFonts w:ascii="Times New Roman" w:eastAsia="Calibri" w:hAnsi="Times New Roman" w:cs="Times New Roman"/>
          <w:b/>
          <w:sz w:val="24"/>
          <w:szCs w:val="24"/>
        </w:rPr>
        <w:t>.Общие положения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       1.1. Настоящее положение разработано в соответствие с ч.4 ст. 26 Федерального закона от 29.12.2012г. № 273-ФЗ « Об образовании в Российской Федерации», Уставом муниципального автономного дошкольного образовательного учреждения « Детский сад №93 общеразвивающего вида с татарским языком воспитания и обучения» (далее - МАДОУ) и регламентирует деятельность Общего собрания работников МАДОУ.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       1.2. В своей деятельности педагогического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МАДОУ и настоящим Положением.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         1.3. Педагогический совет является постоянно действующим коллегиальным органом управления МАДОУ, объединяющим всех педагогических работников Учреждения, включая совместителей.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         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         1.4.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          1.5.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МАДОУ, а также заинтересованные представители органов местного самоуправления, общественных объединений. 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0D62" w:rsidRPr="00320D62" w:rsidRDefault="00320D62" w:rsidP="00320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0D6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320D62">
        <w:rPr>
          <w:rFonts w:ascii="Times New Roman" w:eastAsia="Calibri" w:hAnsi="Times New Roman" w:cs="Times New Roman"/>
          <w:b/>
          <w:sz w:val="24"/>
          <w:szCs w:val="24"/>
        </w:rPr>
        <w:t>. Основная часть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0D62">
        <w:rPr>
          <w:rFonts w:ascii="Times New Roman" w:eastAsia="Calibri" w:hAnsi="Times New Roman" w:cs="Times New Roman"/>
          <w:b/>
          <w:sz w:val="24"/>
          <w:szCs w:val="24"/>
        </w:rPr>
        <w:t xml:space="preserve">           2.1. Компетенция педагогического совета.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          2.1.1. Педагогический совет определяет: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          - основные направления образовательной деятельности МАДОУ, в том числе теоретико-методологические аспекты и основания нововведений и инновации</w:t>
      </w:r>
      <w:proofErr w:type="gramStart"/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планируемых к реализации в МАДОУ; 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          - пути дифференциации, индивидуализации образовательного процесса, построения вариативного развивающего образования;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          - направления и пути реализации федерального государственного образовательного стандарта дошкольного образования;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          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          - основные направления взаимодействия с родителями (законными представителями) воспитанников</w:t>
      </w:r>
      <w:proofErr w:type="gramStart"/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320D62">
        <w:rPr>
          <w:rFonts w:ascii="Times New Roman" w:eastAsia="Calibri" w:hAnsi="Times New Roman" w:cs="Times New Roman"/>
          <w:sz w:val="24"/>
          <w:szCs w:val="24"/>
        </w:rPr>
        <w:t>в том числе образовательные проекты, реализуемые МАДОУ совместно с семьями воспитанников.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>2.1.2.Педагогический совет осуществляет: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          -информационно - 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МАДОУ, анализ работы МАДОУ за учебный год и по отдельным направлениям деятельности;</w:t>
      </w:r>
    </w:p>
    <w:p w:rsidR="00320D62" w:rsidRPr="00320D62" w:rsidRDefault="00320D62" w:rsidP="00320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          -разработку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МАДОУ;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изучение и обсуждение нормативных правовых документов в сфере дошкольного образования;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МАДОУ;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анализ результатов педагогической диагностики;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анализ готовности детей к учебной деятельности на этапе завершения ими дошкольного образования;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условиями реализации основной общеобразовательной программы дошкольного образования МАДОУ;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контроль реализации своих решений, соблюдения локальных нормативных актов МАДОУ;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организацию методической работы, в том числе участие в организации и проведении методических мероприятий.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2.1.3. Педагогический совет участвует: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разработке основной общеобразовательной программы дошкольного образования МАДОУ;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разработке программы развития МАДОУ;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разработке рабочих программ и планов развития МАДОУ, в том числе долгосрочных, среднесрочных и краткосрочных; в разработке локальных нормативных актов МАДОУ, регламентирующих организацию образовательного процесса;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создании развивающей предметно-пространственной среды МАДОУ.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2.1.4. Педагогический совет </w:t>
      </w:r>
      <w:proofErr w:type="gramStart"/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рассматривает</w:t>
      </w:r>
      <w:proofErr w:type="gramEnd"/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/заслушивает: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отчет заведующего МАДОУ с анализом работы за учебный год;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отчеты педагогических работников;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доклады представителей организаций и учреждений, взаимодействующих с МАДОУ по вопросам образования;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итоговые документы контрольно-надзорных органов о результатах контрольно-надзорных, мероприятий.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2.1.5. Педагогический совет принимает: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основную общеобразовательную программу дошкольного образования МАДОУ;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программу развития МАДОУ;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план работы МАДОУ на учебный год; индивидуальный маршрут развития ребенка, не усваивающего образовательную программу, а также для детей-инвалидов;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локальные нормативные акты МАДОУ, регламентирующие организацию образовательного процесса.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2.1.6. Педагогический совет принимает решения: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 организации и проведении праздников и мероприятий в МАДОУ;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 поддержании творческих поисков и опытно - экспериментальной работы педагогических работников;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 награждении, поощрении педагогических работников МАДОУ;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 представлении педагогических работников МАДОУ к награждению отраслевыми и ведомственными наградами;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2.1.7. Педагогический совет способствует: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повышению квалификации педагогических работников, развитию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2.1.8. Педагогический совет оказывает содействие деятельности общественных объединений родителей несовершеннолетних детей, осуществляемой в Учреждении и не запрещенной 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законодательством РФ, путем рассмотрения мотивирования предложений, указанных объединений по совершенствованию управления Учреждением, а так же при принятии локальных нормативных актов, затрагивающие их права и законные интересы.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2.2. Права педагогического совета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своей компетенцией, установленной настоящим Положением, педагогический совет имеет право: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обращаться к администрации </w:t>
      </w: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МАДОУ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, коллегиальным органам управления </w:t>
      </w: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МАДОУ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и получать информацию по результатам рассмотрения обращений;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приглашать на свои заседания любых специалистов для получения квалифицированных консультаций;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разрабатывать локальные нормативные акты МАДОУ, регламентирующие организацию образовательного процесса;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разрабатывать основную общеобразовательную программу дошкольного образования </w:t>
      </w: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МАДОУ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, программу развития </w:t>
      </w: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МАДОУ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содержание дополняется, конкретизируется в зависимости от специфики деятельности </w:t>
      </w: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МАДОУ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вносить изменения в содержание документов, разрабатываемых и принимаемых педагогическим советом;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давать разъяснения и принимать меры по рассматриваемым обращениям, по соблюдению локальных актов ОУ;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рекомендовать разработки педагогических работников </w:t>
      </w: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МАДОУ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к публикации;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рекомендовать работникам </w:t>
      </w: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МАДОУ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повышение квалификации;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рекомендовать представителей </w:t>
      </w: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МАДОУ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для участия в профессиональных конкурсах.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2.3. Ответственность педагогического совета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Педагогический совет несет ответственность </w:t>
      </w:r>
      <w:proofErr w:type="gramStart"/>
      <w:r w:rsidRPr="00320D62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соблюдение в процессе осуществления деятельности законодательства Российской Федерации в сфере образования;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соответствие принятых решений действующему законодательству и локальным нормативным актам </w:t>
      </w: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МАДОУ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качественное и своевременное выполнение планов и решений, в том числе направленных на совершенствование деятельности </w:t>
      </w: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МАДОУ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педагогически целесообразный выбор педагогических методик, форм, средств и методов организации образовательного процесса;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создание благоприятных условий развития детей в соответствии с их возрастными и индивидуальными особенностями и склонностями;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осуществление </w:t>
      </w:r>
      <w:proofErr w:type="gramStart"/>
      <w:r w:rsidRPr="00320D62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условиями реализации основной общеобразовательной программы дошкольного образования </w:t>
      </w: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МАДОУ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квалифицированную и объективную оценку деятельности </w:t>
      </w: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МАДОУ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выполнение плана своей работы;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- результаты деятельности </w:t>
      </w: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МАДОУ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2.4. Регламент работы педагогического совета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2.4.1. Педагогический совет проводится не реже четырех раз в течение учебного года. При необходимости проводятся внеплановые педагогические советы.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2.4.2. Тематика заседаний педагогического совета включается в годовой план работы </w:t>
      </w: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МАДОУ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с учетом целей и задач работы </w:t>
      </w: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МАДОУ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и утверждается на первом в учебном году заседании педагогического совета.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2.4.3. Работой педагогического совета руководит председатель педагогического совета.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2.4.4.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</w:t>
      </w:r>
      <w:r w:rsidRPr="00320D62">
        <w:rPr>
          <w:rFonts w:ascii="Times New Roman" w:eastAsia="Calibri" w:hAnsi="Times New Roman" w:cs="Times New Roman"/>
          <w:color w:val="000000"/>
          <w:sz w:val="24"/>
          <w:szCs w:val="24"/>
        </w:rPr>
        <w:t>МАДОУ</w:t>
      </w:r>
      <w:r w:rsidRPr="00320D62">
        <w:rPr>
          <w:rFonts w:ascii="Times New Roman" w:eastAsia="Calibri" w:hAnsi="Times New Roman" w:cs="Times New Roman"/>
          <w:sz w:val="24"/>
          <w:szCs w:val="24"/>
        </w:rPr>
        <w:t xml:space="preserve"> для педагогических работников.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320D62" w:rsidRPr="00320D62" w:rsidRDefault="00320D62" w:rsidP="00320D62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bookmarkStart w:id="0" w:name="_GoBack"/>
      <w:bookmarkEnd w:id="0"/>
      <w:r w:rsidRPr="00320D62">
        <w:rPr>
          <w:rFonts w:ascii="Times New Roman" w:eastAsia="Calibri" w:hAnsi="Times New Roman" w:cs="Times New Roman"/>
          <w:sz w:val="23"/>
          <w:szCs w:val="23"/>
        </w:rPr>
        <w:lastRenderedPageBreak/>
        <w:t xml:space="preserve">2.4.5. Для подготовки и проведения педагогического совета при необходимости создается инициативная группа педагогов.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</w:t>
      </w:r>
      <w:r w:rsidRPr="00320D62">
        <w:rPr>
          <w:rFonts w:ascii="Times New Roman" w:eastAsia="Calibri" w:hAnsi="Times New Roman" w:cs="Times New Roman"/>
          <w:color w:val="000000"/>
          <w:sz w:val="23"/>
          <w:szCs w:val="23"/>
        </w:rPr>
        <w:t>МАДОУ</w:t>
      </w: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присутствовавших на заседании.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2.4.6. Решения педагогического совета после утверждения заведующим </w:t>
      </w:r>
      <w:r w:rsidRPr="00320D62">
        <w:rPr>
          <w:rFonts w:ascii="Times New Roman" w:eastAsia="Calibri" w:hAnsi="Times New Roman" w:cs="Times New Roman"/>
          <w:color w:val="000000"/>
          <w:sz w:val="23"/>
          <w:szCs w:val="23"/>
        </w:rPr>
        <w:t>МАДОУ</w:t>
      </w: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 становятся обязательными для всех членов педагогического коллектива.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2.4.7. Организацию выполнения решений педагогического совета осуществляет заведующий </w:t>
      </w:r>
      <w:r w:rsidRPr="00320D62">
        <w:rPr>
          <w:rFonts w:ascii="Times New Roman" w:eastAsia="Calibri" w:hAnsi="Times New Roman" w:cs="Times New Roman"/>
          <w:color w:val="000000"/>
          <w:sz w:val="23"/>
          <w:szCs w:val="23"/>
        </w:rPr>
        <w:t>МАДОУ</w:t>
      </w: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2.5. Делопроизводство педагогического совета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2.5.1. Заседания педагогического совета оформляются протоколом.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2.5.2. Протокол педагогического совета составляется не позднее 5 дней после его завершения. В протоколе указываются: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- дата проведения педагогического совета;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- количественное присутствие (отсутствие) членов педагогического совета;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- приглашенные лица (ФИО, должность);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- вопросы повестки дня;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- выступающие лица;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- ход обсуждения вопросов;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- предложения, рекомендации и замечания членов педагогического совета и приглашенных лиц;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proofErr w:type="gramStart"/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- количество голосов, поданных «за», «против» и «воздержался» по каждому вопросу, поставлен-ному на голосование; </w:t>
      </w:r>
      <w:proofErr w:type="gramEnd"/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- решение педагогического совета.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2.5.3. Протоколы подписываются председателем и секретарем педагогического совета.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2.5.4. Нумерация протоколов ведется от начала учебного года.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2.5.5. Протоколы ведутся в электронном виде, каждый протокол отдельного педагогического совета прошивается, нумеруется, скрепляется печатью.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2.5.6. По завершению учебного года все протоколы также прошиваются как единый документ, скрепляются печатью, указывается общее количество листов.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 xml:space="preserve">2.5.7. Протоколы последних 3 лет хранятся в папке «Протоколы педагогических советов», входящей в номенклатуру дел, далее убираются в архив и передаются по акту (при смене руководителя). </w:t>
      </w:r>
    </w:p>
    <w:p w:rsidR="00320D62" w:rsidRPr="00320D62" w:rsidRDefault="00320D62" w:rsidP="0032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20D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III. Заключительная часть </w:t>
      </w:r>
    </w:p>
    <w:p w:rsidR="00320D62" w:rsidRPr="00320D62" w:rsidRDefault="00320D62" w:rsidP="00320D62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0D62">
        <w:rPr>
          <w:rFonts w:ascii="Times New Roman" w:eastAsia="Calibri" w:hAnsi="Times New Roman" w:cs="Times New Roman"/>
          <w:sz w:val="23"/>
          <w:szCs w:val="23"/>
        </w:rPr>
        <w:t>3.1. Настоящий а</w:t>
      </w:r>
      <w:proofErr w:type="gramStart"/>
      <w:r w:rsidRPr="00320D62">
        <w:rPr>
          <w:rFonts w:ascii="Times New Roman" w:eastAsia="Calibri" w:hAnsi="Times New Roman" w:cs="Times New Roman"/>
          <w:sz w:val="23"/>
          <w:szCs w:val="23"/>
        </w:rPr>
        <w:t>кт вст</w:t>
      </w:r>
      <w:proofErr w:type="gramEnd"/>
      <w:r w:rsidRPr="00320D62">
        <w:rPr>
          <w:rFonts w:ascii="Times New Roman" w:eastAsia="Calibri" w:hAnsi="Times New Roman" w:cs="Times New Roman"/>
          <w:sz w:val="23"/>
          <w:szCs w:val="23"/>
        </w:rPr>
        <w:t>упает в силу с момента его утверждения руководителем. Действует до принятия нового локального акта.</w:t>
      </w:r>
    </w:p>
    <w:p w:rsidR="00320D62" w:rsidRPr="00320D62" w:rsidRDefault="00320D62" w:rsidP="00320D6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20D62" w:rsidRPr="00320D62" w:rsidRDefault="00320D62" w:rsidP="00320D6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20D62" w:rsidRPr="00320D62" w:rsidRDefault="00320D62" w:rsidP="00320D6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20D62" w:rsidRPr="00320D62" w:rsidRDefault="00320D62" w:rsidP="00320D6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20D62" w:rsidRPr="00320D62" w:rsidRDefault="00320D62" w:rsidP="00320D6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20D62" w:rsidRPr="00320D62" w:rsidRDefault="00320D62" w:rsidP="00320D6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20D62" w:rsidRPr="00320D62" w:rsidRDefault="00320D62" w:rsidP="00320D6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821AD6" w:rsidRPr="00A05D9F" w:rsidRDefault="00A05D9F" w:rsidP="00A05D9F">
      <w:pPr>
        <w:tabs>
          <w:tab w:val="left" w:pos="4220"/>
        </w:tabs>
      </w:pPr>
      <w:r>
        <w:lastRenderedPageBreak/>
        <w:tab/>
      </w:r>
      <w:r w:rsidRPr="00A05D9F">
        <w:object w:dxaOrig="7152" w:dyaOrig="10104">
          <v:shape id="_x0000_i1026" type="#_x0000_t75" style="width:447pt;height:631.2pt" o:ole="">
            <v:imagedata r:id="rId7" o:title=""/>
          </v:shape>
          <o:OLEObject Type="Embed" ProgID="AcroExch.Document.DC" ShapeID="_x0000_i1026" DrawAspect="Content" ObjectID="_1644771195" r:id="rId8"/>
        </w:object>
      </w:r>
    </w:p>
    <w:sectPr w:rsidR="00821AD6" w:rsidRPr="00A05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A3C"/>
    <w:rsid w:val="00320D62"/>
    <w:rsid w:val="00821AD6"/>
    <w:rsid w:val="00A05D9F"/>
    <w:rsid w:val="00DE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1716</Words>
  <Characters>9783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Гелюся</cp:lastModifiedBy>
  <cp:revision>4</cp:revision>
  <dcterms:created xsi:type="dcterms:W3CDTF">2020-03-03T13:25:00Z</dcterms:created>
  <dcterms:modified xsi:type="dcterms:W3CDTF">2020-03-03T17:07:00Z</dcterms:modified>
</cp:coreProperties>
</file>